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99" w:rsidRPr="00DF7899" w:rsidRDefault="00A634B1" w:rsidP="00DF7899">
      <w:pPr>
        <w:jc w:val="center"/>
        <w:rPr>
          <w:rFonts w:ascii="Arial" w:hAnsi="Arial" w:cs="Arial"/>
          <w:b/>
          <w:sz w:val="36"/>
          <w:szCs w:val="36"/>
          <w:lang w:eastAsia="en-GB"/>
        </w:rPr>
      </w:pPr>
      <w:r>
        <w:rPr>
          <w:rFonts w:ascii="Arial" w:hAnsi="Arial" w:cs="Arial"/>
          <w:b/>
          <w:sz w:val="36"/>
          <w:szCs w:val="36"/>
          <w:lang w:eastAsia="en-GB"/>
        </w:rPr>
        <w:t>Wootton Park Recreational Association</w:t>
      </w:r>
    </w:p>
    <w:p w:rsidR="00DF7899" w:rsidRPr="00DF7899" w:rsidRDefault="00DF7899" w:rsidP="00DF7899">
      <w:pPr>
        <w:tabs>
          <w:tab w:val="left" w:pos="0"/>
        </w:tabs>
        <w:kinsoku w:val="0"/>
        <w:overflowPunct w:val="0"/>
        <w:spacing w:after="120" w:line="260" w:lineRule="exact"/>
        <w:ind w:left="720" w:hanging="720"/>
        <w:jc w:val="center"/>
        <w:rPr>
          <w:rFonts w:ascii="Arial" w:eastAsia="Times New Roman" w:hAnsi="Arial" w:cs="Arial"/>
          <w:b/>
          <w:sz w:val="24"/>
          <w:szCs w:val="24"/>
          <w:lang w:eastAsia="en-GB"/>
        </w:rPr>
      </w:pPr>
      <w:r w:rsidRPr="00DF7899">
        <w:rPr>
          <w:rFonts w:ascii="Arial" w:eastAsia="Times New Roman" w:hAnsi="Arial" w:cs="Arial"/>
          <w:b/>
          <w:sz w:val="24"/>
          <w:szCs w:val="24"/>
          <w:lang w:eastAsia="en-GB"/>
        </w:rPr>
        <w:t>PRIVACY NOTICE</w:t>
      </w:r>
    </w:p>
    <w:p w:rsidR="00DF7899" w:rsidRPr="00DF7899" w:rsidRDefault="00DF7899" w:rsidP="00DF7899">
      <w:pPr>
        <w:tabs>
          <w:tab w:val="left" w:pos="0"/>
        </w:tabs>
        <w:kinsoku w:val="0"/>
        <w:overflowPunct w:val="0"/>
        <w:spacing w:after="120" w:line="260" w:lineRule="exact"/>
        <w:ind w:left="720" w:hanging="720"/>
        <w:jc w:val="center"/>
        <w:rPr>
          <w:rFonts w:ascii="Arial" w:eastAsia="Times New Roman" w:hAnsi="Arial" w:cs="Arial"/>
          <w:b/>
          <w:sz w:val="24"/>
          <w:szCs w:val="24"/>
          <w:lang w:eastAsia="en-GB"/>
        </w:rPr>
      </w:pPr>
      <w:r w:rsidRPr="00DF7899">
        <w:rPr>
          <w:rFonts w:ascii="Arial" w:eastAsia="Times New Roman" w:hAnsi="Arial" w:cs="Arial"/>
          <w:b/>
          <w:sz w:val="24"/>
          <w:szCs w:val="24"/>
          <w:lang w:eastAsia="en-GB"/>
        </w:rPr>
        <w:t xml:space="preserve">For </w:t>
      </w:r>
      <w:r w:rsidR="00A634B1">
        <w:rPr>
          <w:rFonts w:ascii="Arial" w:eastAsia="Times New Roman" w:hAnsi="Arial" w:cs="Arial"/>
          <w:b/>
          <w:sz w:val="24"/>
          <w:szCs w:val="24"/>
          <w:lang w:eastAsia="en-GB"/>
        </w:rPr>
        <w:t>S</w:t>
      </w:r>
      <w:r w:rsidRPr="00DF7899">
        <w:rPr>
          <w:rFonts w:ascii="Arial" w:eastAsia="Times New Roman" w:hAnsi="Arial" w:cs="Arial"/>
          <w:b/>
          <w:sz w:val="24"/>
          <w:szCs w:val="24"/>
          <w:lang w:eastAsia="en-GB"/>
        </w:rPr>
        <w:t xml:space="preserve">taff*, </w:t>
      </w:r>
      <w:r w:rsidR="00A634B1">
        <w:rPr>
          <w:rFonts w:ascii="Arial" w:eastAsia="Times New Roman" w:hAnsi="Arial" w:cs="Arial"/>
          <w:b/>
          <w:sz w:val="24"/>
          <w:szCs w:val="24"/>
          <w:lang w:eastAsia="en-GB"/>
        </w:rPr>
        <w:t>Members</w:t>
      </w:r>
      <w:r w:rsidRPr="00DF7899">
        <w:rPr>
          <w:rFonts w:ascii="Arial" w:eastAsia="Times New Roman" w:hAnsi="Arial" w:cs="Arial"/>
          <w:b/>
          <w:sz w:val="24"/>
          <w:szCs w:val="24"/>
          <w:lang w:eastAsia="en-GB"/>
        </w:rPr>
        <w:t xml:space="preserve"> and Role Holders**</w:t>
      </w:r>
    </w:p>
    <w:p w:rsidR="00DF7899" w:rsidRPr="00DF7899" w:rsidRDefault="00DF7899" w:rsidP="00DF7899">
      <w:pPr>
        <w:tabs>
          <w:tab w:val="left" w:pos="0"/>
        </w:tabs>
        <w:kinsoku w:val="0"/>
        <w:overflowPunct w:val="0"/>
        <w:spacing w:after="0" w:line="260" w:lineRule="exact"/>
        <w:ind w:left="720" w:hanging="720"/>
        <w:jc w:val="center"/>
        <w:rPr>
          <w:rFonts w:ascii="Arial" w:eastAsia="Times New Roman" w:hAnsi="Arial" w:cs="Arial"/>
          <w:b/>
          <w:sz w:val="24"/>
          <w:szCs w:val="24"/>
          <w:lang w:eastAsia="en-GB"/>
        </w:rPr>
      </w:pPr>
    </w:p>
    <w:p w:rsidR="00DF7899" w:rsidRPr="00DF7899" w:rsidRDefault="00DF7899" w:rsidP="00DF7899">
      <w:pPr>
        <w:tabs>
          <w:tab w:val="left" w:pos="0"/>
        </w:tabs>
        <w:kinsoku w:val="0"/>
        <w:overflowPunct w:val="0"/>
        <w:spacing w:after="120" w:line="260" w:lineRule="exact"/>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*“Staff” means employees, workers, agency staff and those retained on a temporary or permanent basis</w:t>
      </w:r>
    </w:p>
    <w:p w:rsidR="00A634B1" w:rsidRDefault="00DF7899" w:rsidP="00DF7899">
      <w:pPr>
        <w:tabs>
          <w:tab w:val="left" w:pos="0"/>
        </w:tabs>
        <w:kinsoku w:val="0"/>
        <w:overflowPunct w:val="0"/>
        <w:spacing w:after="120" w:line="260" w:lineRule="exact"/>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**Includes, volunteers, contractors, agents, and other role holders within the council including former staff*and former councillors.  This also includes applicants or candidates for any of these roles. </w:t>
      </w:r>
    </w:p>
    <w:p w:rsidR="00DF7899" w:rsidRPr="00DF7899" w:rsidRDefault="00A634B1" w:rsidP="00DF7899">
      <w:pPr>
        <w:tabs>
          <w:tab w:val="left" w:pos="0"/>
        </w:tabs>
        <w:kinsoku w:val="0"/>
        <w:overflowPunct w:val="0"/>
        <w:spacing w:after="120" w:line="260" w:lineRule="exact"/>
        <w:jc w:val="both"/>
        <w:rPr>
          <w:rFonts w:ascii="Arial" w:eastAsia="Times New Roman" w:hAnsi="Arial" w:cs="Arial"/>
          <w:sz w:val="24"/>
          <w:szCs w:val="24"/>
          <w:lang w:eastAsia="en-GB"/>
        </w:rPr>
      </w:pPr>
      <w:r>
        <w:rPr>
          <w:rFonts w:ascii="Arial" w:eastAsia="Times New Roman" w:hAnsi="Arial" w:cs="Arial"/>
          <w:sz w:val="24"/>
          <w:szCs w:val="24"/>
          <w:lang w:eastAsia="en-GB"/>
        </w:rPr>
        <w:t>***Members” means Councillors representing North &amp; South Wootton Parish Councils.</w:t>
      </w:r>
      <w:r w:rsidR="00DF7899" w:rsidRPr="00DF7899">
        <w:rPr>
          <w:rFonts w:ascii="Arial" w:eastAsia="Times New Roman" w:hAnsi="Arial" w:cs="Arial"/>
          <w:sz w:val="24"/>
          <w:szCs w:val="24"/>
          <w:lang w:eastAsia="en-GB"/>
        </w:rPr>
        <w:t xml:space="preserve"> </w:t>
      </w:r>
    </w:p>
    <w:p w:rsidR="00DF7899" w:rsidRPr="00DF7899" w:rsidRDefault="00DF7899" w:rsidP="00DF7899">
      <w:pPr>
        <w:tabs>
          <w:tab w:val="left" w:pos="0"/>
        </w:tabs>
        <w:kinsoku w:val="0"/>
        <w:overflowPunct w:val="0"/>
        <w:spacing w:after="120" w:line="260" w:lineRule="exact"/>
        <w:ind w:left="720" w:hanging="720"/>
        <w:jc w:val="both"/>
        <w:rPr>
          <w:rFonts w:ascii="Arial" w:eastAsia="Times New Roman" w:hAnsi="Arial" w:cs="Arial"/>
          <w:sz w:val="24"/>
          <w:szCs w:val="24"/>
          <w:lang w:eastAsia="en-GB"/>
        </w:rPr>
      </w:pPr>
    </w:p>
    <w:p w:rsidR="00DF7899" w:rsidRPr="00DF7899" w:rsidRDefault="00DF7899" w:rsidP="00DF7899">
      <w:pPr>
        <w:tabs>
          <w:tab w:val="left" w:pos="0"/>
        </w:tabs>
        <w:kinsoku w:val="0"/>
        <w:overflowPunct w:val="0"/>
        <w:spacing w:after="120" w:line="240" w:lineRule="auto"/>
        <w:ind w:left="720" w:hanging="720"/>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Your personal data – what is it?</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 xml:space="preserve">Who are we? </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This Privacy Notice is provided to you by </w:t>
      </w:r>
      <w:r w:rsidR="00A634B1">
        <w:rPr>
          <w:rFonts w:ascii="Arial" w:eastAsia="Times New Roman" w:hAnsi="Arial" w:cs="Arial"/>
          <w:sz w:val="24"/>
          <w:szCs w:val="24"/>
          <w:lang w:eastAsia="en-GB"/>
        </w:rPr>
        <w:t>WPRA</w:t>
      </w:r>
      <w:r w:rsidRPr="00DF7899">
        <w:rPr>
          <w:rFonts w:ascii="Arial" w:eastAsia="Times New Roman" w:hAnsi="Arial" w:cs="Arial"/>
          <w:sz w:val="24"/>
          <w:szCs w:val="24"/>
          <w:lang w:eastAsia="en-GB"/>
        </w:rPr>
        <w:t xml:space="preserve"> which </w:t>
      </w:r>
      <w:proofErr w:type="gramStart"/>
      <w:r w:rsidRPr="00DF7899">
        <w:rPr>
          <w:rFonts w:ascii="Arial" w:eastAsia="Times New Roman" w:hAnsi="Arial" w:cs="Arial"/>
          <w:sz w:val="24"/>
          <w:szCs w:val="24"/>
          <w:lang w:eastAsia="en-GB"/>
        </w:rPr>
        <w:t>is the data controller for your data</w:t>
      </w:r>
      <w:proofErr w:type="gramEnd"/>
      <w:r w:rsidRPr="00DF7899">
        <w:rPr>
          <w:rFonts w:ascii="Arial" w:eastAsia="Times New Roman" w:hAnsi="Arial" w:cs="Arial"/>
          <w:sz w:val="24"/>
          <w:szCs w:val="24"/>
          <w:lang w:eastAsia="en-GB"/>
        </w:rPr>
        <w:t xml:space="preserve">.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 xml:space="preserve">The </w:t>
      </w:r>
      <w:r w:rsidR="00A634B1">
        <w:rPr>
          <w:rFonts w:ascii="Arial" w:eastAsia="Times New Roman" w:hAnsi="Arial" w:cs="Arial"/>
          <w:b/>
          <w:sz w:val="24"/>
          <w:szCs w:val="24"/>
          <w:lang w:eastAsia="en-GB"/>
        </w:rPr>
        <w:t>WPRA</w:t>
      </w:r>
      <w:r w:rsidRPr="00DF7899">
        <w:rPr>
          <w:rFonts w:ascii="Arial" w:eastAsia="Times New Roman" w:hAnsi="Arial" w:cs="Arial"/>
          <w:b/>
          <w:sz w:val="24"/>
          <w:szCs w:val="24"/>
          <w:lang w:eastAsia="en-GB"/>
        </w:rPr>
        <w:t xml:space="preserve"> works together with:</w:t>
      </w:r>
    </w:p>
    <w:p w:rsidR="00DF7899" w:rsidRPr="00A634B1" w:rsidRDefault="00DF7899" w:rsidP="00A634B1">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Other data controllers, such as local authorities, public authorities, central government and agencies such as HMRC and DVLA </w:t>
      </w:r>
    </w:p>
    <w:p w:rsidR="00DF7899" w:rsidRPr="00DF7899" w:rsidRDefault="00DF7899" w:rsidP="00DF7899">
      <w:pPr>
        <w:numPr>
          <w:ilvl w:val="0"/>
          <w:numId w:val="2"/>
        </w:numPr>
        <w:tabs>
          <w:tab w:val="left" w:pos="0"/>
        </w:tabs>
        <w:kinsoku w:val="0"/>
        <w:overflowPunct w:val="0"/>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Former and </w:t>
      </w:r>
      <w:proofErr w:type="gramStart"/>
      <w:r w:rsidRPr="00DF7899">
        <w:rPr>
          <w:rFonts w:ascii="Arial" w:eastAsia="Times New Roman" w:hAnsi="Arial" w:cs="Arial"/>
          <w:sz w:val="24"/>
          <w:szCs w:val="24"/>
          <w:lang w:eastAsia="en-GB"/>
        </w:rPr>
        <w:t>prospective  employers</w:t>
      </w:r>
      <w:proofErr w:type="gramEnd"/>
    </w:p>
    <w:p w:rsidR="00DF7899" w:rsidRPr="00A634B1" w:rsidRDefault="00DF7899" w:rsidP="00A634B1">
      <w:pPr>
        <w:numPr>
          <w:ilvl w:val="0"/>
          <w:numId w:val="2"/>
        </w:numPr>
        <w:tabs>
          <w:tab w:val="left" w:pos="0"/>
        </w:tabs>
        <w:kinsoku w:val="0"/>
        <w:overflowPunct w:val="0"/>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DBS services suppliers</w:t>
      </w:r>
    </w:p>
    <w:p w:rsidR="00DF7899" w:rsidRPr="00DF7899" w:rsidRDefault="00DF7899" w:rsidP="00DF7899">
      <w:pPr>
        <w:tabs>
          <w:tab w:val="left" w:pos="0"/>
        </w:tabs>
        <w:kinsoku w:val="0"/>
        <w:overflowPunct w:val="0"/>
        <w:spacing w:after="0" w:line="240" w:lineRule="auto"/>
        <w:jc w:val="both"/>
        <w:rPr>
          <w:rFonts w:ascii="Arial" w:eastAsia="Times New Roman" w:hAnsi="Arial" w:cs="Arial"/>
          <w:sz w:val="24"/>
          <w:szCs w:val="24"/>
          <w:lang w:eastAsia="en-GB"/>
        </w:rPr>
      </w:pP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We may need to share personal data we hold with them so that they can carry out their responsibilities to the </w:t>
      </w:r>
      <w:r w:rsidR="00A634B1">
        <w:rPr>
          <w:rFonts w:ascii="Arial" w:eastAsia="Times New Roman" w:hAnsi="Arial" w:cs="Arial"/>
          <w:sz w:val="24"/>
          <w:szCs w:val="24"/>
          <w:lang w:eastAsia="en-GB"/>
        </w:rPr>
        <w:t>WPRA</w:t>
      </w:r>
      <w:r w:rsidRPr="00DF7899">
        <w:rPr>
          <w:rFonts w:ascii="Arial" w:eastAsia="Times New Roman" w:hAnsi="Arial" w:cs="Arial"/>
          <w:sz w:val="24"/>
          <w:szCs w:val="24"/>
          <w:lang w:eastAsia="en-GB"/>
        </w:rPr>
        <w:t xml:space="preserve">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 xml:space="preserve">The </w:t>
      </w:r>
      <w:proofErr w:type="spellStart"/>
      <w:r w:rsidR="00A634B1">
        <w:rPr>
          <w:rFonts w:ascii="Arial" w:eastAsia="Times New Roman" w:hAnsi="Arial" w:cs="Arial"/>
          <w:b/>
          <w:sz w:val="24"/>
          <w:szCs w:val="24"/>
          <w:lang w:eastAsia="en-GB"/>
        </w:rPr>
        <w:t>councill’s</w:t>
      </w:r>
      <w:proofErr w:type="spellEnd"/>
      <w:r w:rsidRPr="00DF7899">
        <w:rPr>
          <w:rFonts w:ascii="Arial" w:eastAsia="Times New Roman" w:hAnsi="Arial" w:cs="Arial"/>
          <w:b/>
          <w:sz w:val="24"/>
          <w:szCs w:val="24"/>
          <w:lang w:eastAsia="en-GB"/>
        </w:rPr>
        <w:t xml:space="preserve"> will comply with data protection law. This says that the personal data we hold about you must be: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Used lawfully, fairly and in a transparent way.</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Collected only for valid purposes that we have clearly explained to you and not used in any way that is incompatible with those purposes.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Relevant to the purposes we have told you about and limited only to those purposes.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Accurate and kept up to date.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Kept only as long as necessary for the purposes we have told you about.</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Kept and destroyed securely including ensuring that appropriate technical and security measures are in place to protect your personal data to protect personal data from loss, misuse, unauthorised access and disclosure.</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 xml:space="preserve">What data do we process?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Names, titles, and aliases, photographs.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Start date / leaving date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Contact details such as telephone numbers, addresses, and email addresses.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Non-financial identifiers such as passport numbers, driving licence numbers, vehicle registration numbers, taxpayer identification numbers, staff identification numbers, tax reference codes, and national insurance numbers.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Financial identifiers such as bank account numbers, payment card numbers, payment/transaction identifiers, policy numbers, and claim numbers.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Financial information such as National Insurance number, pay and pay records, tax code, tax and benefits contributions, expenses claimed.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Next of kin and emergency contact information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Recruitment information (including copies of right to work documentation, references and other information included in a CV or cover letter or as part of the application process and referral source (e.g. agency, staff  referral))</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Location of employment or workplace.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CCTV footage and other information obtained through electronic means such as </w:t>
      </w:r>
      <w:proofErr w:type="spellStart"/>
      <w:r w:rsidRPr="00DF7899">
        <w:rPr>
          <w:rFonts w:ascii="Arial" w:eastAsia="Times New Roman" w:hAnsi="Arial" w:cs="Arial"/>
          <w:sz w:val="24"/>
          <w:szCs w:val="24"/>
          <w:lang w:eastAsia="en-GB"/>
        </w:rPr>
        <w:t>swipecard</w:t>
      </w:r>
      <w:proofErr w:type="spellEnd"/>
      <w:r w:rsidRPr="00DF7899">
        <w:rPr>
          <w:rFonts w:ascii="Arial" w:eastAsia="Times New Roman" w:hAnsi="Arial" w:cs="Arial"/>
          <w:sz w:val="24"/>
          <w:szCs w:val="24"/>
          <w:lang w:eastAsia="en-GB"/>
        </w:rPr>
        <w:t xml:space="preserve"> records.</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Information about your use of our information and communications systems.</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We use your personal data for some or all of the following purposes: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Please note: We need all the categories of personal data in the list above primarily to allow us to perform our contract with you and to enable us to comply with legal obligations.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Making a decision about your recruitment or appointment.</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Determining the terms on which you work for us.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Checking you are legally entitled to work in the UK.</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Paying you and, if you are an employee, deducting tax and National Insurance contributions.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Providing any contractual benefits to you</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Liaising with your pension provider.</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Administering the contract we have entered into with you.</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Management and planning, including accounting and auditing.</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Conducting performance reviews, managing performance and determining performance requirements.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Making decisions about salary reviews and compensation.</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Assessing qualifications for a particular job or task, including decisions about promotions.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Conducting grievance or disciplinary proceedings.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Making decisions about your continued employment or engagement.</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Making arrangements for the termination of our working relationship.</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Education, training and development requirements.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Dealing with legal disputes involving you, including accidents at work.</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Ascertaining your fitness to work.</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Managing sickness absence.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Complying with health and safety obligations.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prevent fraud.</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monitor your use of our information and communication systems to ensure compliance with our IT policies.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ensure network and information security, including preventing unauthorised access to our computer and electronic communications systems and preventing malicious software distribution.</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conduct data analytics studies to review and better understand employee retention and attrition rates.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Equal opportunities monitoring.</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To undertake activity consistent with our statutory functions and powers including any delegated functions.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maintain our own accounts and records;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seek your views or comments;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process a job application;</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administer councillors’ interests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provide a reference.</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Our processing may also include the use of CCTV systems for monitoring purposes.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Some of the above grounds for processing will overlap and there may be several grounds which justify our use of your personal data.</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will only use your personal data when the law allows us to. Most commonly, we will use your personal data in the following circumstances: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we need to perform the contract we have entered into with you.</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we need to comply with a legal obligation.</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may also use your personal data in the following situations, which are likely to be rare: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we need to protect your interests (or someone else’s interests).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it is needed in the public interest [or for official purposes].</w:t>
      </w:r>
    </w:p>
    <w:p w:rsidR="00DF7899" w:rsidRPr="00DF7899" w:rsidRDefault="00DF7899" w:rsidP="00DF7899">
      <w:pPr>
        <w:tabs>
          <w:tab w:val="left" w:pos="0"/>
        </w:tabs>
        <w:kinsoku w:val="0"/>
        <w:overflowPunct w:val="0"/>
        <w:spacing w:after="0" w:line="240" w:lineRule="auto"/>
        <w:jc w:val="both"/>
        <w:rPr>
          <w:rFonts w:ascii="Arial" w:eastAsia="Times New Roman" w:hAnsi="Arial" w:cs="Arial"/>
          <w:sz w:val="24"/>
          <w:szCs w:val="24"/>
          <w:lang w:eastAsia="en-GB"/>
        </w:rPr>
      </w:pPr>
    </w:p>
    <w:p w:rsidR="00DF7899" w:rsidRPr="00DF7899" w:rsidRDefault="00DF7899" w:rsidP="00DF7899">
      <w:pPr>
        <w:keepNext/>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How we use sensitive personal data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We may process sensitive personal data relating to staff, </w:t>
      </w:r>
      <w:r w:rsidR="00A634B1">
        <w:rPr>
          <w:rFonts w:ascii="Arial" w:eastAsia="Times New Roman" w:hAnsi="Arial" w:cs="Arial"/>
          <w:sz w:val="24"/>
          <w:szCs w:val="24"/>
          <w:lang w:eastAsia="en-GB"/>
        </w:rPr>
        <w:t>members</w:t>
      </w:r>
      <w:r w:rsidRPr="00DF7899">
        <w:rPr>
          <w:rFonts w:ascii="Arial" w:eastAsia="Times New Roman" w:hAnsi="Arial" w:cs="Arial"/>
          <w:sz w:val="24"/>
          <w:szCs w:val="24"/>
          <w:lang w:eastAsia="en-GB"/>
        </w:rPr>
        <w:t xml:space="preserve"> </w:t>
      </w:r>
      <w:proofErr w:type="gramStart"/>
      <w:r w:rsidRPr="00DF7899">
        <w:rPr>
          <w:rFonts w:ascii="Arial" w:eastAsia="Times New Roman" w:hAnsi="Arial" w:cs="Arial"/>
          <w:sz w:val="24"/>
          <w:szCs w:val="24"/>
          <w:lang w:eastAsia="en-GB"/>
        </w:rPr>
        <w:t>and  role</w:t>
      </w:r>
      <w:proofErr w:type="gramEnd"/>
      <w:r w:rsidRPr="00DF7899">
        <w:rPr>
          <w:rFonts w:ascii="Arial" w:eastAsia="Times New Roman" w:hAnsi="Arial" w:cs="Arial"/>
          <w:sz w:val="24"/>
          <w:szCs w:val="24"/>
          <w:lang w:eastAsia="en-GB"/>
        </w:rPr>
        <w:t xml:space="preserve"> holders including, as appropriate:</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information about your physical or mental health or condition in order to monitor sick leave and take decisions on your  fitness for work;</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your racial or ethnic origin or religious or similar information in order to monitor compliance with equal opportunities legislation;</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proofErr w:type="gramStart"/>
      <w:r w:rsidRPr="00DF7899">
        <w:rPr>
          <w:rFonts w:ascii="Arial" w:eastAsia="Times New Roman" w:hAnsi="Arial" w:cs="Arial"/>
          <w:sz w:val="24"/>
          <w:szCs w:val="24"/>
          <w:lang w:eastAsia="en-GB"/>
        </w:rPr>
        <w:t>in order to</w:t>
      </w:r>
      <w:proofErr w:type="gramEnd"/>
      <w:r w:rsidRPr="00DF7899">
        <w:rPr>
          <w:rFonts w:ascii="Arial" w:eastAsia="Times New Roman" w:hAnsi="Arial" w:cs="Arial"/>
          <w:sz w:val="24"/>
          <w:szCs w:val="24"/>
          <w:lang w:eastAsia="en-GB"/>
        </w:rPr>
        <w:t xml:space="preserve"> comply with legal requirements and obligations to third parties.</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These types of data are described in the GDPR as “Special categories of data” and require higher levels of protection. We need to have further justification for collecting, storing and using this type of personal data.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may process special categories of personal data in the following circumstances:</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In limited circumstances, with your explicit written consent.</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we need to carry out our legal obligations.</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it is needed in the public interest, such as for equal opportunities monitoring or in relation to our pension scheme.</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it is needed to assess your working capacity on health grounds, subject to appropriate confidentiality safeguards.</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Do we need your consent to process your sensitive personal data?</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We do not need your consent if we use your sensitive personal data in accordance with our rights and obligations in the field of employment and social security law.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b/>
          <w:sz w:val="24"/>
          <w:szCs w:val="24"/>
          <w:lang w:eastAsia="en-GB"/>
        </w:rPr>
      </w:pPr>
      <w:r w:rsidRPr="00DF7899">
        <w:rPr>
          <w:rFonts w:ascii="Arial" w:eastAsia="Times New Roman" w:hAnsi="Arial" w:cs="Arial"/>
          <w:sz w:val="24"/>
          <w:szCs w:val="24"/>
          <w:lang w:eastAsia="en-GB"/>
        </w:rPr>
        <w:t>You should be aware that it is not a condition of your contract with us that you agree to any request for consent from us.</w:t>
      </w:r>
    </w:p>
    <w:p w:rsidR="00DF7899" w:rsidRPr="00DF7899" w:rsidRDefault="00DF7899" w:rsidP="00A634B1">
      <w:pPr>
        <w:tabs>
          <w:tab w:val="left" w:pos="0"/>
        </w:tabs>
        <w:kinsoku w:val="0"/>
        <w:overflowPunct w:val="0"/>
        <w:spacing w:after="120" w:line="240" w:lineRule="auto"/>
        <w:ind w:left="720"/>
        <w:jc w:val="both"/>
        <w:rPr>
          <w:rFonts w:ascii="Arial" w:eastAsia="Times New Roman" w:hAnsi="Arial" w:cs="Arial"/>
          <w:b/>
          <w:sz w:val="24"/>
          <w:szCs w:val="24"/>
          <w:lang w:eastAsia="en-GB"/>
        </w:rPr>
      </w:pPr>
    </w:p>
    <w:p w:rsidR="00DF7899" w:rsidRPr="00DF7899" w:rsidRDefault="00DF7899" w:rsidP="00DF7899">
      <w:pPr>
        <w:tabs>
          <w:tab w:val="left" w:pos="0"/>
        </w:tabs>
        <w:kinsoku w:val="0"/>
        <w:overflowPunct w:val="0"/>
        <w:spacing w:after="120" w:line="240" w:lineRule="auto"/>
        <w:ind w:left="720"/>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Information about criminal convictions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may only use personal data relating to criminal convictions where the law allows us to do so. This will usually be where such processing is necessary to carry out our obligations and provided we do so in line with our data protection policy.</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b/>
          <w:sz w:val="24"/>
          <w:szCs w:val="24"/>
          <w:lang w:eastAsia="en-GB"/>
        </w:rPr>
      </w:pPr>
      <w:r w:rsidRPr="00DF7899">
        <w:rPr>
          <w:rFonts w:ascii="Arial" w:eastAsia="Times New Roman" w:hAnsi="Arial" w:cs="Arial"/>
          <w:sz w:val="24"/>
          <w:szCs w:val="24"/>
          <w:lang w:eastAsia="en-GB"/>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What is the legal basis for processing your personal data?</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Some of our processing is necessary for compliance with a legal obligation.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 xml:space="preserve">We may also process data if it is necessary for the performance of a contract with you, or to take steps to enter into a contract.  </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will also process your data in order to assist you in fulfilling your role in the council including administrative support or if processing is necessary for compliance with a legal obligation.</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Sharing your personal data</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Our agents, suppliers and contractors. For example, we may ask a commercial provider to manage our HR/ payroll functions , or to maintain our database software;</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Other persons or organisations operating within local community.</w:t>
      </w:r>
    </w:p>
    <w:p w:rsidR="00DF7899" w:rsidRPr="00A634B1" w:rsidRDefault="00DF7899" w:rsidP="00A634B1">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Other data controllers, such as local authorities, public authorities, central government and agencies such as HMRC and DVLA </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Former and prospective employers</w:t>
      </w:r>
    </w:p>
    <w:p w:rsidR="00DF7899" w:rsidRPr="00A634B1" w:rsidRDefault="00DF7899" w:rsidP="00A634B1">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DBS services suppliers</w:t>
      </w:r>
    </w:p>
    <w:p w:rsidR="00DF7899" w:rsidRPr="00A634B1" w:rsidRDefault="00DF7899" w:rsidP="00A634B1">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Recruitment Agencie</w:t>
      </w:r>
      <w:r w:rsidR="00A634B1">
        <w:rPr>
          <w:rFonts w:ascii="Arial" w:eastAsia="Times New Roman" w:hAnsi="Arial" w:cs="Arial"/>
          <w:sz w:val="24"/>
          <w:szCs w:val="24"/>
          <w:lang w:eastAsia="en-GB"/>
        </w:rPr>
        <w:t>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Professional advisors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Trade unions or employee representatives</w:t>
      </w:r>
    </w:p>
    <w:p w:rsidR="00DF7899" w:rsidRPr="00DF7899" w:rsidRDefault="00DF7899" w:rsidP="00DF7899">
      <w:pPr>
        <w:tabs>
          <w:tab w:val="left" w:pos="0"/>
        </w:tabs>
        <w:kinsoku w:val="0"/>
        <w:overflowPunct w:val="0"/>
        <w:spacing w:after="0" w:line="240" w:lineRule="auto"/>
        <w:jc w:val="both"/>
        <w:rPr>
          <w:rFonts w:ascii="Arial" w:eastAsia="Times New Roman" w:hAnsi="Arial" w:cs="Arial"/>
          <w:sz w:val="24"/>
          <w:szCs w:val="24"/>
          <w:lang w:eastAsia="en-GB"/>
        </w:rPr>
      </w:pPr>
    </w:p>
    <w:p w:rsidR="00DF7899" w:rsidRPr="00DF7899" w:rsidRDefault="00DF7899" w:rsidP="00DF7899">
      <w:pPr>
        <w:keepNext/>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How long do we keep your personal data?</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will keep some records permanently if we are legally required to do so.  We may keep some other records for an extended period of time. For example, it is currently best practice to keep financial r</w:t>
      </w:r>
      <w:r w:rsidR="00F67AC7">
        <w:rPr>
          <w:rFonts w:ascii="Arial" w:eastAsia="Times New Roman" w:hAnsi="Arial" w:cs="Arial"/>
          <w:sz w:val="24"/>
          <w:szCs w:val="24"/>
          <w:lang w:eastAsia="en-GB"/>
        </w:rPr>
        <w:t>ecords for a minimum period of 6</w:t>
      </w:r>
      <w:r w:rsidRPr="00DF7899">
        <w:rPr>
          <w:rFonts w:ascii="Arial" w:eastAsia="Times New Roman" w:hAnsi="Arial" w:cs="Arial"/>
          <w:sz w:val="24"/>
          <w:szCs w:val="24"/>
          <w:lang w:eastAsia="en-GB"/>
        </w:rPr>
        <w:t xml:space="preserve"> years to support HMRC audits or provide tax information.  We may have legal obligations to retain some data in connection with our statutory obligations as a public authority.  The </w:t>
      </w:r>
      <w:proofErr w:type="spellStart"/>
      <w:proofErr w:type="gramStart"/>
      <w:r w:rsidRPr="00DF7899">
        <w:rPr>
          <w:rFonts w:ascii="Arial" w:eastAsia="Times New Roman" w:hAnsi="Arial" w:cs="Arial"/>
          <w:sz w:val="24"/>
          <w:szCs w:val="24"/>
          <w:lang w:eastAsia="en-GB"/>
        </w:rPr>
        <w:t>council</w:t>
      </w:r>
      <w:r w:rsidR="00A634B1">
        <w:rPr>
          <w:rFonts w:ascii="Arial" w:eastAsia="Times New Roman" w:hAnsi="Arial" w:cs="Arial"/>
          <w:sz w:val="24"/>
          <w:szCs w:val="24"/>
          <w:lang w:eastAsia="en-GB"/>
        </w:rPr>
        <w:t>’s</w:t>
      </w:r>
      <w:proofErr w:type="spellEnd"/>
      <w:proofErr w:type="gramEnd"/>
      <w:r w:rsidR="00A634B1">
        <w:rPr>
          <w:rFonts w:ascii="Arial" w:eastAsia="Times New Roman" w:hAnsi="Arial" w:cs="Arial"/>
          <w:sz w:val="24"/>
          <w:szCs w:val="24"/>
          <w:lang w:eastAsia="en-GB"/>
        </w:rPr>
        <w:t xml:space="preserve"> are</w:t>
      </w:r>
      <w:r w:rsidRPr="00DF7899">
        <w:rPr>
          <w:rFonts w:ascii="Arial" w:eastAsia="Times New Roman" w:hAnsi="Arial" w:cs="Arial"/>
          <w:sz w:val="24"/>
          <w:szCs w:val="24"/>
          <w:lang w:eastAsia="en-GB"/>
        </w:rPr>
        <w:t xml:space="preserve">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DF7899" w:rsidRPr="00DF7899" w:rsidRDefault="00DF7899" w:rsidP="00DF7899">
      <w:pPr>
        <w:widowControl w:val="0"/>
        <w:autoSpaceDE w:val="0"/>
        <w:autoSpaceDN w:val="0"/>
        <w:adjustRightInd w:val="0"/>
        <w:spacing w:after="0" w:line="240" w:lineRule="auto"/>
        <w:jc w:val="both"/>
        <w:rPr>
          <w:rFonts w:ascii="Arial" w:eastAsia="Times New Roman" w:hAnsi="Arial" w:cs="Arial"/>
          <w:b/>
          <w:bCs/>
          <w:color w:val="000000"/>
          <w:sz w:val="24"/>
          <w:szCs w:val="24"/>
          <w:lang w:eastAsia="en-GB"/>
        </w:rPr>
      </w:pPr>
      <w:r w:rsidRPr="00DF7899">
        <w:rPr>
          <w:rFonts w:ascii="Arial" w:eastAsia="Times New Roman" w:hAnsi="Arial" w:cs="Arial"/>
          <w:b/>
          <w:bCs/>
          <w:color w:val="000000"/>
          <w:sz w:val="24"/>
          <w:szCs w:val="24"/>
          <w:lang w:eastAsia="en-GB"/>
        </w:rPr>
        <w:t xml:space="preserve">Your responsibilities </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It is important that the personal data we hold about you is accurate and current. Please keep us informed if your personal data changes during your working relationship with us.</w:t>
      </w:r>
    </w:p>
    <w:p w:rsidR="00DF7899" w:rsidRPr="00DF7899" w:rsidRDefault="00DF7899" w:rsidP="00DF7899">
      <w:pPr>
        <w:widowControl w:val="0"/>
        <w:autoSpaceDE w:val="0"/>
        <w:autoSpaceDN w:val="0"/>
        <w:adjustRightInd w:val="0"/>
        <w:spacing w:after="0" w:line="240" w:lineRule="auto"/>
        <w:jc w:val="both"/>
        <w:rPr>
          <w:rFonts w:ascii="Arial" w:eastAsia="Times New Roman" w:hAnsi="Arial" w:cs="Arial"/>
          <w:b/>
          <w:bCs/>
          <w:color w:val="000000"/>
          <w:sz w:val="24"/>
          <w:szCs w:val="24"/>
          <w:lang w:eastAsia="en-GB"/>
        </w:rPr>
      </w:pPr>
      <w:r w:rsidRPr="00DF7899">
        <w:rPr>
          <w:rFonts w:ascii="Arial" w:eastAsia="Times New Roman" w:hAnsi="Arial" w:cs="Arial"/>
          <w:b/>
          <w:bCs/>
          <w:color w:val="000000"/>
          <w:sz w:val="24"/>
          <w:szCs w:val="24"/>
          <w:lang w:eastAsia="en-GB"/>
        </w:rPr>
        <w:t>Your rights in connection with personal data</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 have the following rights with respect to your personal data: -</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access personal data we hold on you</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There are no fees or charges for the first request but additional requests for the same personal data or requests which are manifestly unfounded or excessive may be subject to an administrative fee.</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correct and update the personal data we hold on you</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If the data we hold on you is out of date, incomplete or incorrect, you can inform us and your data will be updated. </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have your personal data erased</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If you feel that we should no longer be using your personal data or that we are unlawfully using your personal data, you can request that we erase the personal data we hold.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When we receive your request we will confirm whether the personal data has been deleted or the reason why it cannot be deleted (for example because we need it for to comply with a legal obligation</w:t>
      </w:r>
      <w:r w:rsidRPr="00DF7899" w:rsidDel="004E5728">
        <w:rPr>
          <w:rFonts w:ascii="Arial" w:eastAsia="Times New Roman" w:hAnsi="Arial" w:cs="Arial"/>
          <w:sz w:val="24"/>
          <w:szCs w:val="24"/>
          <w:lang w:eastAsia="en-GB"/>
        </w:rPr>
        <w:t>)</w:t>
      </w:r>
      <w:r w:rsidRPr="00DF7899">
        <w:rPr>
          <w:rFonts w:ascii="Arial" w:eastAsia="Times New Roman" w:hAnsi="Arial" w:cs="Arial"/>
          <w:sz w:val="24"/>
          <w:szCs w:val="24"/>
          <w:lang w:eastAsia="en-GB"/>
        </w:rPr>
        <w:t xml:space="preserve">. </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object to processing of your personal data or to restrict it to certain purposes only</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data portability</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 have the right to request that we transfer some of your data to another controller. We will comply with your request, where it is feasible to do so, within one month of receiving your request.</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withdraw your consent to the processing at any time for any processing of data to which consent was obtained</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 can withdraw your consent easily by telephone, email, or by post (see Contact Details below).</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 xml:space="preserve">The right to lodge a complaint with the Information Commissioner’s Office. </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 can contact the Information Commissioners Office on 0303 123 1113 or via email https://ico.org.uk/global/contact-us/email/ or at the Information Commissioner's Office, Wycliffe House, Water Lane, Wilmslow, Cheshire SK9 5AF.</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Transfer of Data Abroad</w:t>
      </w:r>
    </w:p>
    <w:p w:rsidR="00DF7899" w:rsidRPr="00DF7899" w:rsidRDefault="00DF7899" w:rsidP="00DF7899">
      <w:pPr>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Further processing</w:t>
      </w:r>
    </w:p>
    <w:p w:rsidR="00DF7899" w:rsidRPr="00DF7899" w:rsidRDefault="00DF7899" w:rsidP="00DF7899">
      <w:pPr>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A634B1" w:rsidRDefault="00A634B1" w:rsidP="00DF7899">
      <w:pPr>
        <w:spacing w:after="0" w:line="240" w:lineRule="auto"/>
        <w:jc w:val="both"/>
        <w:rPr>
          <w:rFonts w:ascii="Arial" w:eastAsia="Times New Roman" w:hAnsi="Arial" w:cs="Arial"/>
          <w:b/>
          <w:sz w:val="24"/>
          <w:szCs w:val="24"/>
          <w:lang w:eastAsia="en-GB"/>
        </w:rPr>
      </w:pPr>
    </w:p>
    <w:p w:rsidR="00A634B1" w:rsidRDefault="00A634B1" w:rsidP="00DF7899">
      <w:pPr>
        <w:spacing w:after="0" w:line="240" w:lineRule="auto"/>
        <w:jc w:val="both"/>
        <w:rPr>
          <w:rFonts w:ascii="Arial" w:eastAsia="Times New Roman" w:hAnsi="Arial" w:cs="Arial"/>
          <w:b/>
          <w:sz w:val="24"/>
          <w:szCs w:val="24"/>
          <w:lang w:eastAsia="en-GB"/>
        </w:rPr>
      </w:pPr>
    </w:p>
    <w:p w:rsidR="00DF7899" w:rsidRPr="00DF7899" w:rsidRDefault="00DF7899" w:rsidP="00DF7899">
      <w:pPr>
        <w:spacing w:after="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lastRenderedPageBreak/>
        <w:t>Changes to this notice</w:t>
      </w:r>
    </w:p>
    <w:p w:rsidR="00A634B1"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keep this Privacy Notice under regular review and we will place any updates on th</w:t>
      </w:r>
      <w:r w:rsidR="00A634B1">
        <w:rPr>
          <w:rFonts w:ascii="Arial" w:eastAsia="Times New Roman" w:hAnsi="Arial" w:cs="Arial"/>
          <w:sz w:val="24"/>
          <w:szCs w:val="24"/>
          <w:lang w:eastAsia="en-GB"/>
        </w:rPr>
        <w:t xml:space="preserve">ese </w:t>
      </w:r>
      <w:r w:rsidRPr="00DF7899">
        <w:rPr>
          <w:rFonts w:ascii="Arial" w:eastAsia="Times New Roman" w:hAnsi="Arial" w:cs="Arial"/>
          <w:sz w:val="24"/>
          <w:szCs w:val="24"/>
          <w:lang w:eastAsia="en-GB"/>
        </w:rPr>
        <w:t>web page</w:t>
      </w:r>
      <w:r w:rsidR="00A634B1">
        <w:rPr>
          <w:rFonts w:ascii="Arial" w:eastAsia="Times New Roman" w:hAnsi="Arial" w:cs="Arial"/>
          <w:sz w:val="24"/>
          <w:szCs w:val="24"/>
          <w:lang w:eastAsia="en-GB"/>
        </w:rPr>
        <w:t>s</w:t>
      </w:r>
      <w:r w:rsidR="009604BF">
        <w:rPr>
          <w:rFonts w:ascii="Arial" w:eastAsia="Times New Roman" w:hAnsi="Arial" w:cs="Arial"/>
          <w:sz w:val="24"/>
          <w:szCs w:val="24"/>
          <w:lang w:eastAsia="en-GB"/>
        </w:rPr>
        <w:t xml:space="preserve">: </w:t>
      </w:r>
      <w:r w:rsidR="00A634B1">
        <w:rPr>
          <w:rFonts w:ascii="Arial" w:eastAsia="Times New Roman" w:hAnsi="Arial" w:cs="Arial"/>
          <w:sz w:val="24"/>
          <w:szCs w:val="24"/>
          <w:lang w:eastAsia="en-GB"/>
        </w:rPr>
        <w:t xml:space="preserve"> </w:t>
      </w:r>
      <w:r w:rsidRPr="00DF7899">
        <w:rPr>
          <w:rFonts w:ascii="Arial" w:eastAsia="Times New Roman" w:hAnsi="Arial" w:cs="Arial"/>
          <w:sz w:val="24"/>
          <w:szCs w:val="24"/>
          <w:lang w:eastAsia="en-GB"/>
        </w:rPr>
        <w:t xml:space="preserve"> southwootton.norfolkparishes.gov.uk</w:t>
      </w:r>
      <w:r w:rsidR="00A634B1">
        <w:rPr>
          <w:rFonts w:ascii="Arial" w:eastAsia="Times New Roman" w:hAnsi="Arial" w:cs="Arial"/>
          <w:sz w:val="24"/>
          <w:szCs w:val="24"/>
          <w:lang w:eastAsia="en-GB"/>
        </w:rPr>
        <w:t xml:space="preserve"> and </w:t>
      </w:r>
    </w:p>
    <w:p w:rsidR="00A634B1" w:rsidRDefault="00A634B1" w:rsidP="00A634B1">
      <w:pPr>
        <w:spacing w:after="0" w:line="240" w:lineRule="auto"/>
        <w:rPr>
          <w:rFonts w:ascii="Arial" w:eastAsia="Times New Roman" w:hAnsi="Arial" w:cs="Arial"/>
          <w:sz w:val="24"/>
          <w:szCs w:val="24"/>
          <w:lang w:eastAsia="en-GB"/>
        </w:rPr>
      </w:pPr>
      <w:r w:rsidRPr="00A634B1">
        <w:rPr>
          <w:rFonts w:ascii="Arial" w:eastAsia="Times New Roman" w:hAnsi="Arial" w:cs="Arial"/>
          <w:sz w:val="24"/>
          <w:szCs w:val="24"/>
          <w:lang w:eastAsia="en-GB"/>
        </w:rPr>
        <w:t>north-woottonpc.norfolkparishes.gov.uk</w:t>
      </w:r>
      <w:r w:rsidR="009604BF">
        <w:rPr>
          <w:rFonts w:ascii="Arial" w:eastAsia="Times New Roman" w:hAnsi="Arial" w:cs="Arial"/>
          <w:sz w:val="24"/>
          <w:szCs w:val="24"/>
          <w:lang w:eastAsia="en-GB"/>
        </w:rPr>
        <w:t xml:space="preserve"> </w:t>
      </w:r>
    </w:p>
    <w:p w:rsidR="00DF7899" w:rsidRPr="00DF7899" w:rsidRDefault="00DF7899" w:rsidP="00A634B1">
      <w:pPr>
        <w:spacing w:after="0" w:line="240" w:lineRule="auto"/>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This Notice was published in </w:t>
      </w:r>
      <w:r w:rsidR="00A634B1">
        <w:rPr>
          <w:rFonts w:ascii="Arial" w:eastAsia="Times New Roman" w:hAnsi="Arial" w:cs="Arial"/>
          <w:sz w:val="24"/>
          <w:szCs w:val="24"/>
          <w:lang w:eastAsia="en-GB"/>
        </w:rPr>
        <w:t>November</w:t>
      </w:r>
      <w:r w:rsidR="005E6F61">
        <w:rPr>
          <w:rFonts w:ascii="Arial" w:eastAsia="Times New Roman" w:hAnsi="Arial" w:cs="Arial"/>
          <w:sz w:val="24"/>
          <w:szCs w:val="24"/>
          <w:lang w:eastAsia="en-GB"/>
        </w:rPr>
        <w:t xml:space="preserve"> </w:t>
      </w:r>
      <w:r w:rsidRPr="00DF7899">
        <w:rPr>
          <w:rFonts w:ascii="Arial" w:eastAsia="Times New Roman" w:hAnsi="Arial" w:cs="Arial"/>
          <w:sz w:val="24"/>
          <w:szCs w:val="24"/>
          <w:lang w:eastAsia="en-GB"/>
        </w:rPr>
        <w:t>2018.</w:t>
      </w:r>
    </w:p>
    <w:p w:rsidR="00DF7899" w:rsidRPr="00DF7899" w:rsidRDefault="00DF7899" w:rsidP="00DF7899">
      <w:pPr>
        <w:spacing w:after="0" w:line="240" w:lineRule="auto"/>
        <w:jc w:val="both"/>
        <w:rPr>
          <w:rFonts w:ascii="Arial" w:eastAsia="Times New Roman" w:hAnsi="Arial" w:cs="Arial"/>
          <w:sz w:val="24"/>
          <w:szCs w:val="24"/>
          <w:lang w:eastAsia="en-GB"/>
        </w:rPr>
      </w:pPr>
    </w:p>
    <w:p w:rsidR="00DF7899" w:rsidRPr="00DF7899"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b/>
          <w:sz w:val="24"/>
          <w:szCs w:val="24"/>
          <w:lang w:eastAsia="en-GB"/>
        </w:rPr>
        <w:t>Contact Details</w:t>
      </w:r>
    </w:p>
    <w:p w:rsidR="00DF7899" w:rsidRPr="00DF7899"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Please contact us if you have any questions about this Privacy Notice or the personal data we hold about you or to exercise all relevant rights, queries or complaints at:</w:t>
      </w:r>
    </w:p>
    <w:p w:rsidR="00DF7899" w:rsidRPr="00DF7899"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South Wootton Parish Council</w:t>
      </w:r>
    </w:p>
    <w:p w:rsidR="00DF7899" w:rsidRDefault="00DF7899" w:rsidP="00DF7899">
      <w:pPr>
        <w:spacing w:after="0" w:line="240" w:lineRule="auto"/>
        <w:jc w:val="both"/>
        <w:rPr>
          <w:rStyle w:val="Hyperlink"/>
          <w:rFonts w:ascii="Arial" w:eastAsia="Times New Roman" w:hAnsi="Arial" w:cs="Arial"/>
          <w:sz w:val="24"/>
          <w:szCs w:val="24"/>
          <w:lang w:eastAsia="en-GB"/>
        </w:rPr>
      </w:pPr>
      <w:r w:rsidRPr="00DF7899">
        <w:rPr>
          <w:rFonts w:ascii="Arial" w:eastAsia="Times New Roman" w:hAnsi="Arial" w:cs="Arial"/>
          <w:sz w:val="24"/>
          <w:szCs w:val="24"/>
          <w:lang w:eastAsia="en-GB"/>
        </w:rPr>
        <w:t>E</w:t>
      </w:r>
      <w:r w:rsidR="00120BA4">
        <w:rPr>
          <w:rFonts w:ascii="Arial" w:eastAsia="Times New Roman" w:hAnsi="Arial" w:cs="Arial"/>
          <w:sz w:val="24"/>
          <w:szCs w:val="24"/>
          <w:lang w:eastAsia="en-GB"/>
        </w:rPr>
        <w:t xml:space="preserve">mail: </w:t>
      </w:r>
      <w:hyperlink r:id="rId7" w:history="1">
        <w:r w:rsidR="00120BA4" w:rsidRPr="00203587">
          <w:rPr>
            <w:rStyle w:val="Hyperlink"/>
            <w:rFonts w:ascii="Arial" w:eastAsia="Times New Roman" w:hAnsi="Arial" w:cs="Arial"/>
            <w:sz w:val="24"/>
            <w:szCs w:val="24"/>
            <w:lang w:eastAsia="en-GB"/>
          </w:rPr>
          <w:t>info@southwoottonpc.co.uk</w:t>
        </w:r>
      </w:hyperlink>
    </w:p>
    <w:p w:rsidR="00A634B1" w:rsidRDefault="00A634B1" w:rsidP="00DF7899">
      <w:pPr>
        <w:spacing w:after="0" w:line="240" w:lineRule="auto"/>
        <w:jc w:val="both"/>
        <w:rPr>
          <w:rFonts w:ascii="Arial" w:eastAsia="Times New Roman" w:hAnsi="Arial" w:cs="Arial"/>
          <w:sz w:val="24"/>
          <w:szCs w:val="24"/>
          <w:lang w:eastAsia="en-GB"/>
        </w:rPr>
      </w:pPr>
    </w:p>
    <w:p w:rsidR="00A634B1" w:rsidRDefault="00A634B1" w:rsidP="00DF789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North Wootton parish Council</w:t>
      </w:r>
    </w:p>
    <w:p w:rsidR="00A634B1" w:rsidRDefault="00A634B1" w:rsidP="00DF789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Email: </w:t>
      </w:r>
      <w:r w:rsidRPr="00A634B1">
        <w:rPr>
          <w:rFonts w:ascii="Arial" w:eastAsia="Times New Roman" w:hAnsi="Arial" w:cs="Arial"/>
          <w:sz w:val="24"/>
          <w:szCs w:val="24"/>
          <w:lang w:eastAsia="en-GB"/>
        </w:rPr>
        <w:t>nort</w:t>
      </w:r>
      <w:r w:rsidR="009604BF">
        <w:rPr>
          <w:rFonts w:ascii="Arial" w:eastAsia="Times New Roman" w:hAnsi="Arial" w:cs="Arial"/>
          <w:sz w:val="24"/>
          <w:szCs w:val="24"/>
          <w:lang w:eastAsia="en-GB"/>
        </w:rPr>
        <w:t>hwoottonpc@outlook.com</w:t>
      </w:r>
    </w:p>
    <w:p w:rsidR="00DF7899" w:rsidRPr="00DF7899" w:rsidRDefault="00DF7899" w:rsidP="00DF7899">
      <w:pPr>
        <w:spacing w:after="0" w:line="240" w:lineRule="auto"/>
        <w:jc w:val="both"/>
        <w:rPr>
          <w:rFonts w:ascii="Arial" w:eastAsia="Times New Roman" w:hAnsi="Arial" w:cs="Arial"/>
          <w:color w:val="FF0000"/>
          <w:sz w:val="24"/>
          <w:szCs w:val="24"/>
          <w:lang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r w:rsidRPr="00DF7899">
        <w:rPr>
          <w:rFonts w:ascii="Arial" w:eastAsia="Times New Roman" w:hAnsi="Arial" w:cs="Arial"/>
          <w:sz w:val="24"/>
          <w:szCs w:val="24"/>
          <w:lang w:eastAsia="en-GB"/>
        </w:rPr>
        <w:t xml:space="preserve">You can contact the Information Commissioners Office on 0303 123 1113 or via email </w:t>
      </w:r>
      <w:hyperlink r:id="rId8" w:history="1">
        <w:r w:rsidRPr="00DF7899">
          <w:rPr>
            <w:rFonts w:ascii="Arial" w:eastAsia="Times New Roman" w:hAnsi="Arial" w:cs="Arial"/>
            <w:color w:val="0000FF"/>
            <w:sz w:val="24"/>
            <w:szCs w:val="24"/>
            <w:u w:val="single"/>
            <w:lang w:eastAsia="en-GB"/>
          </w:rPr>
          <w:t>https://ico.org.uk/global/contact-us/email/</w:t>
        </w:r>
      </w:hyperlink>
      <w:r w:rsidRPr="00DF7899">
        <w:rPr>
          <w:rFonts w:ascii="Arial" w:eastAsia="Times New Roman" w:hAnsi="Arial" w:cs="Arial"/>
          <w:sz w:val="24"/>
          <w:szCs w:val="24"/>
          <w:lang w:eastAsia="en-GB"/>
        </w:rPr>
        <w:t xml:space="preserve"> or at the </w:t>
      </w:r>
      <w:r w:rsidRPr="00DF7899">
        <w:rPr>
          <w:rFonts w:ascii="Arial" w:eastAsia="Times New Roman" w:hAnsi="Arial" w:cs="Arial"/>
          <w:sz w:val="24"/>
          <w:szCs w:val="24"/>
          <w:lang w:val="en" w:eastAsia="en-GB"/>
        </w:rPr>
        <w:t xml:space="preserve">Information Commissioner's Office, Wycliffe House, Water Lane, </w:t>
      </w:r>
      <w:proofErr w:type="spellStart"/>
      <w:r w:rsidRPr="00DF7899">
        <w:rPr>
          <w:rFonts w:ascii="Arial" w:eastAsia="Times New Roman" w:hAnsi="Arial" w:cs="Arial"/>
          <w:sz w:val="24"/>
          <w:szCs w:val="24"/>
          <w:lang w:val="en" w:eastAsia="en-GB"/>
        </w:rPr>
        <w:t>Wilmslow</w:t>
      </w:r>
      <w:proofErr w:type="spellEnd"/>
      <w:r w:rsidRPr="00DF7899">
        <w:rPr>
          <w:rFonts w:ascii="Arial" w:eastAsia="Times New Roman" w:hAnsi="Arial" w:cs="Arial"/>
          <w:sz w:val="24"/>
          <w:szCs w:val="24"/>
          <w:lang w:val="en" w:eastAsia="en-GB"/>
        </w:rPr>
        <w:t>, Cheshire SK9 5AF.</w:t>
      </w: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Default="00DF7899"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120BA4" w:rsidRPr="00DF7899" w:rsidRDefault="00DF7899" w:rsidP="00DF7899">
      <w:pPr>
        <w:spacing w:after="0" w:line="240" w:lineRule="auto"/>
        <w:jc w:val="both"/>
        <w:rPr>
          <w:rFonts w:ascii="Arial" w:eastAsia="Times New Roman" w:hAnsi="Arial" w:cs="Arial"/>
          <w:sz w:val="24"/>
          <w:szCs w:val="24"/>
          <w:lang w:val="en" w:eastAsia="en-GB"/>
        </w:rPr>
      </w:pPr>
      <w:r w:rsidRPr="00DF7899">
        <w:rPr>
          <w:rFonts w:ascii="Arial" w:eastAsia="Times New Roman" w:hAnsi="Arial" w:cs="Arial"/>
          <w:sz w:val="24"/>
          <w:szCs w:val="24"/>
          <w:lang w:val="en" w:eastAsia="en-GB"/>
        </w:rPr>
        <w:t>Adopted:</w:t>
      </w:r>
      <w:r w:rsidR="00120BA4">
        <w:rPr>
          <w:rFonts w:ascii="Arial" w:eastAsia="Times New Roman" w:hAnsi="Arial" w:cs="Arial"/>
          <w:sz w:val="24"/>
          <w:szCs w:val="24"/>
          <w:lang w:val="en" w:eastAsia="en-GB"/>
        </w:rPr>
        <w:t xml:space="preserve"> </w:t>
      </w:r>
    </w:p>
    <w:p w:rsidR="001610C0" w:rsidRPr="00154743" w:rsidRDefault="00F753A4" w:rsidP="0015474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val="en" w:eastAsia="en-GB"/>
        </w:rPr>
        <w:t>Date o</w:t>
      </w:r>
      <w:r w:rsidR="00DF7899" w:rsidRPr="00DF7899">
        <w:rPr>
          <w:rFonts w:ascii="Arial" w:eastAsia="Times New Roman" w:hAnsi="Arial" w:cs="Arial"/>
          <w:sz w:val="24"/>
          <w:szCs w:val="24"/>
          <w:lang w:val="en" w:eastAsia="en-GB"/>
        </w:rPr>
        <w:t>f Review:</w:t>
      </w:r>
      <w:r>
        <w:rPr>
          <w:rFonts w:ascii="Arial" w:eastAsia="Times New Roman" w:hAnsi="Arial" w:cs="Arial"/>
          <w:sz w:val="24"/>
          <w:szCs w:val="24"/>
          <w:lang w:val="en" w:eastAsia="en-GB"/>
        </w:rPr>
        <w:t xml:space="preserve"> </w:t>
      </w:r>
      <w:bookmarkStart w:id="0" w:name="_GoBack"/>
      <w:bookmarkEnd w:id="0"/>
    </w:p>
    <w:sectPr w:rsidR="001610C0" w:rsidRPr="00154743" w:rsidSect="00E62F31">
      <w:headerReference w:type="default" r:id="rId9"/>
      <w:pgSz w:w="11906" w:h="16838"/>
      <w:pgMar w:top="567" w:right="1134" w:bottom="143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A5" w:rsidRDefault="00834DA5">
      <w:pPr>
        <w:spacing w:after="0" w:line="240" w:lineRule="auto"/>
      </w:pPr>
      <w:r>
        <w:separator/>
      </w:r>
    </w:p>
  </w:endnote>
  <w:endnote w:type="continuationSeparator" w:id="0">
    <w:p w:rsidR="00834DA5" w:rsidRDefault="0083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A5" w:rsidRDefault="00834DA5">
      <w:pPr>
        <w:spacing w:after="0" w:line="240" w:lineRule="auto"/>
      </w:pPr>
      <w:r>
        <w:separator/>
      </w:r>
    </w:p>
  </w:footnote>
  <w:footnote w:type="continuationSeparator" w:id="0">
    <w:p w:rsidR="00834DA5" w:rsidRDefault="0083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2A" w:rsidRDefault="00834DA5" w:rsidP="006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899"/>
    <w:rsid w:val="00084BC5"/>
    <w:rsid w:val="00120BA4"/>
    <w:rsid w:val="00154743"/>
    <w:rsid w:val="001610C0"/>
    <w:rsid w:val="0021679E"/>
    <w:rsid w:val="00427655"/>
    <w:rsid w:val="005E6F61"/>
    <w:rsid w:val="00834DA5"/>
    <w:rsid w:val="0085246F"/>
    <w:rsid w:val="009604BF"/>
    <w:rsid w:val="00A634B1"/>
    <w:rsid w:val="00BF2CE2"/>
    <w:rsid w:val="00DF7899"/>
    <w:rsid w:val="00F67AC7"/>
    <w:rsid w:val="00F7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C205"/>
  <w15:docId w15:val="{6BBA7B2D-BB0F-4039-AEF1-E6F58F2C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8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7899"/>
  </w:style>
  <w:style w:type="paragraph" w:styleId="Title">
    <w:name w:val="Title"/>
    <w:basedOn w:val="Normal"/>
    <w:next w:val="Normal"/>
    <w:link w:val="TitleChar"/>
    <w:uiPriority w:val="10"/>
    <w:qFormat/>
    <w:rsid w:val="00DF78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789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F7899"/>
    <w:pPr>
      <w:spacing w:after="0" w:line="240" w:lineRule="auto"/>
    </w:pPr>
  </w:style>
  <w:style w:type="character" w:customStyle="1" w:styleId="Heading1Char">
    <w:name w:val="Heading 1 Char"/>
    <w:basedOn w:val="DefaultParagraphFont"/>
    <w:link w:val="Heading1"/>
    <w:uiPriority w:val="9"/>
    <w:rsid w:val="00DF78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78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0BA4"/>
    <w:rPr>
      <w:color w:val="0000FF" w:themeColor="hyperlink"/>
      <w:u w:val="single"/>
    </w:rPr>
  </w:style>
  <w:style w:type="character" w:styleId="UnresolvedMention">
    <w:name w:val="Unresolved Mention"/>
    <w:basedOn w:val="DefaultParagraphFont"/>
    <w:uiPriority w:val="99"/>
    <w:semiHidden/>
    <w:unhideWhenUsed/>
    <w:rsid w:val="00120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info@southwootton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info@southwoottonpc.co.uk</cp:lastModifiedBy>
  <cp:revision>3</cp:revision>
  <cp:lastPrinted>2018-07-16T10:18:00Z</cp:lastPrinted>
  <dcterms:created xsi:type="dcterms:W3CDTF">2018-09-19T09:12:00Z</dcterms:created>
  <dcterms:modified xsi:type="dcterms:W3CDTF">2018-09-19T10:01:00Z</dcterms:modified>
</cp:coreProperties>
</file>